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Default="006D2E55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1372">
        <w:rPr>
          <w:rFonts w:ascii="Times New Roman" w:hAnsi="Times New Roman" w:cs="Times New Roman"/>
          <w:sz w:val="28"/>
          <w:szCs w:val="28"/>
        </w:rPr>
        <w:t>3</w:t>
      </w:r>
      <w:r w:rsidR="00A00C02" w:rsidRPr="008802AA">
        <w:rPr>
          <w:rFonts w:ascii="Times New Roman" w:hAnsi="Times New Roman" w:cs="Times New Roman"/>
          <w:sz w:val="28"/>
          <w:szCs w:val="28"/>
        </w:rPr>
        <w:t>.</w:t>
      </w:r>
      <w:r w:rsidR="00902D4A">
        <w:rPr>
          <w:rFonts w:ascii="Times New Roman" w:hAnsi="Times New Roman" w:cs="Times New Roman"/>
          <w:sz w:val="28"/>
          <w:szCs w:val="28"/>
        </w:rPr>
        <w:t>0</w:t>
      </w:r>
      <w:r w:rsidR="006C0551">
        <w:rPr>
          <w:rFonts w:ascii="Times New Roman" w:hAnsi="Times New Roman" w:cs="Times New Roman"/>
          <w:sz w:val="28"/>
          <w:szCs w:val="28"/>
        </w:rPr>
        <w:t>2</w:t>
      </w:r>
      <w:r w:rsidR="00846862" w:rsidRPr="008802AA">
        <w:rPr>
          <w:rFonts w:ascii="Times New Roman" w:hAnsi="Times New Roman" w:cs="Times New Roman"/>
          <w:sz w:val="28"/>
          <w:szCs w:val="28"/>
        </w:rPr>
        <w:t>.202</w:t>
      </w:r>
      <w:r w:rsidR="00552E0D">
        <w:rPr>
          <w:rFonts w:ascii="Times New Roman" w:hAnsi="Times New Roman" w:cs="Times New Roman"/>
          <w:sz w:val="28"/>
          <w:szCs w:val="28"/>
        </w:rPr>
        <w:t>5</w:t>
      </w:r>
      <w:r w:rsidR="00846862" w:rsidRPr="008802A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F1372">
        <w:rPr>
          <w:rFonts w:ascii="Times New Roman" w:hAnsi="Times New Roman" w:cs="Times New Roman"/>
          <w:sz w:val="28"/>
          <w:szCs w:val="28"/>
        </w:rPr>
        <w:t>6</w:t>
      </w:r>
    </w:p>
    <w:p w:rsidR="00DF1372" w:rsidRDefault="00DF137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1372" w:rsidRPr="00DF1372" w:rsidRDefault="00DF1372" w:rsidP="00DF1372">
      <w:pPr>
        <w:pStyle w:val="affff4"/>
        <w:shd w:val="clear" w:color="auto" w:fill="FFFFFF"/>
        <w:rPr>
          <w:caps/>
          <w:sz w:val="28"/>
          <w:szCs w:val="28"/>
        </w:rPr>
      </w:pPr>
      <w:r w:rsidRPr="00DF1372"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DF1372" w:rsidRPr="00DF1372" w:rsidRDefault="00DF1372" w:rsidP="00DF1372">
      <w:pPr>
        <w:pStyle w:val="affff4"/>
        <w:shd w:val="clear" w:color="auto" w:fill="FFFFFF"/>
        <w:ind w:firstLine="709"/>
        <w:rPr>
          <w:caps/>
          <w:sz w:val="28"/>
          <w:szCs w:val="28"/>
        </w:rPr>
      </w:pPr>
      <w:r w:rsidRPr="00DF1372">
        <w:rPr>
          <w:caps/>
          <w:sz w:val="28"/>
          <w:szCs w:val="28"/>
        </w:rPr>
        <w:t>Республики мордовиЯ</w:t>
      </w:r>
    </w:p>
    <w:p w:rsidR="00DF1372" w:rsidRPr="00DF1372" w:rsidRDefault="00DF1372" w:rsidP="00DF1372">
      <w:pPr>
        <w:pStyle w:val="affff4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DF1372" w:rsidRPr="00DF1372" w:rsidRDefault="00DF1372" w:rsidP="00DF1372">
      <w:pPr>
        <w:pStyle w:val="affff4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DF1372" w:rsidRPr="00DF1372" w:rsidRDefault="00DF1372" w:rsidP="00DF1372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F1372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DF1372" w:rsidRPr="00DF1372" w:rsidRDefault="00DF1372" w:rsidP="00DF1372">
      <w:pPr>
        <w:ind w:firstLine="0"/>
        <w:rPr>
          <w:rFonts w:ascii="Times New Roman" w:hAnsi="Times New Roman" w:cs="Times New Roman"/>
        </w:rPr>
      </w:pPr>
    </w:p>
    <w:p w:rsidR="00DF1372" w:rsidRPr="00DF1372" w:rsidRDefault="00DF1372" w:rsidP="00DF137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F1372">
        <w:rPr>
          <w:rFonts w:ascii="Times New Roman" w:hAnsi="Times New Roman" w:cs="Times New Roman"/>
          <w:sz w:val="28"/>
          <w:szCs w:val="28"/>
        </w:rPr>
        <w:t xml:space="preserve">13 февраля 2025 г. </w:t>
      </w:r>
      <w:r w:rsidRPr="00DF137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№6 </w:t>
      </w:r>
    </w:p>
    <w:p w:rsidR="00DF1372" w:rsidRPr="00DF1372" w:rsidRDefault="00DF1372" w:rsidP="00DF13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F1372">
        <w:rPr>
          <w:rFonts w:ascii="Times New Roman" w:hAnsi="Times New Roman" w:cs="Times New Roman"/>
          <w:sz w:val="28"/>
          <w:szCs w:val="28"/>
        </w:rPr>
        <w:t>д.Русское Тювеево</w:t>
      </w:r>
    </w:p>
    <w:p w:rsidR="00DF1372" w:rsidRPr="00DF1372" w:rsidRDefault="00DF1372" w:rsidP="00DF13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1372" w:rsidRPr="00DF1372" w:rsidRDefault="00DF1372" w:rsidP="00DF1372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F1372" w:rsidRPr="00DF1372" w:rsidRDefault="00DF1372" w:rsidP="00DF1372">
      <w:pPr>
        <w:pStyle w:val="1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7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</w:t>
      </w:r>
      <w:r w:rsidRPr="00DF1372">
        <w:rPr>
          <w:rFonts w:ascii="Times New Roman" w:hAnsi="Times New Roman" w:cs="Times New Roman"/>
          <w:b/>
          <w:sz w:val="28"/>
          <w:szCs w:val="28"/>
        </w:rPr>
        <w:t xml:space="preserve">информации о численности муниципальных служащих и работников администрации Русско-Тювеевского сельского поселения Темниковского муниципального района Республики Мордовия </w:t>
      </w:r>
    </w:p>
    <w:p w:rsidR="00DF1372" w:rsidRPr="00DF1372" w:rsidRDefault="00DF1372" w:rsidP="00DF1372">
      <w:pPr>
        <w:pStyle w:val="1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72">
        <w:rPr>
          <w:rFonts w:ascii="Times New Roman" w:hAnsi="Times New Roman" w:cs="Times New Roman"/>
          <w:b/>
          <w:sz w:val="28"/>
          <w:szCs w:val="28"/>
        </w:rPr>
        <w:t>и  фактических затратах на их содержание</w:t>
      </w:r>
    </w:p>
    <w:p w:rsidR="00DF1372" w:rsidRPr="00DF1372" w:rsidRDefault="00DF1372" w:rsidP="00DF1372">
      <w:pPr>
        <w:pStyle w:val="1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72">
        <w:rPr>
          <w:rFonts w:ascii="Times New Roman" w:hAnsi="Times New Roman" w:cs="Times New Roman"/>
          <w:b/>
          <w:sz w:val="28"/>
          <w:szCs w:val="28"/>
        </w:rPr>
        <w:t>за 4 квартал 2024 года</w:t>
      </w:r>
    </w:p>
    <w:p w:rsidR="00DF1372" w:rsidRPr="00DF1372" w:rsidRDefault="00DF1372" w:rsidP="00DF137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DF1372" w:rsidRPr="00DF1372" w:rsidRDefault="00DF1372" w:rsidP="00DF137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 w:rsidRPr="00DF1372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F1372" w:rsidRPr="00DF1372" w:rsidRDefault="00DF1372" w:rsidP="00DF1372">
      <w:pPr>
        <w:pStyle w:val="afffff0"/>
        <w:spacing w:after="0"/>
        <w:ind w:firstLine="709"/>
        <w:rPr>
          <w:rFonts w:ascii="Times New Roman" w:hAnsi="Times New Roman"/>
          <w:sz w:val="28"/>
          <w:szCs w:val="28"/>
        </w:rPr>
      </w:pPr>
      <w:r w:rsidRPr="00DF1372">
        <w:rPr>
          <w:rFonts w:ascii="Times New Roman" w:hAnsi="Times New Roman"/>
          <w:sz w:val="28"/>
          <w:szCs w:val="28"/>
        </w:rPr>
        <w:t xml:space="preserve">  Рассмотрев  информацию, подготовленную в  соответствии  со  статьей 52 Федерального закона № 131- ФЗ « Об  организации  местного  самоуправления в Российской Федерации»,  о  численности муниципальных служащих органов  местного  самоуправления и работников  муниципальных учреждений муниципального образования Администрации Русско-Тювеевского  сельского  поселения,  фактических затратах на  их  содержание за 4 квартал  2024 года, представленную  Главой   сельского  поселения, Администрация Русско-Тювеевского сельского поселения Темниковского муниципального района Республики Мордовия п о с т а н о в л я е т:</w:t>
      </w:r>
    </w:p>
    <w:p w:rsidR="00DF1372" w:rsidRPr="00DF1372" w:rsidRDefault="00DF1372" w:rsidP="00DF1372"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372">
        <w:rPr>
          <w:rFonts w:ascii="Times New Roman" w:hAnsi="Times New Roman" w:cs="Times New Roman"/>
          <w:sz w:val="28"/>
          <w:szCs w:val="28"/>
        </w:rPr>
        <w:t>1.Утвердить  прилагаемую информации о численности муниципальных служащих и работников администрации Русско-Тювеевского сельского поселения Темниковского муниципального района Республики Мордовия и  фактических затратах на их содержание за 4 квартал 2024 года.</w:t>
      </w:r>
    </w:p>
    <w:p w:rsidR="00DF1372" w:rsidRPr="00DF1372" w:rsidRDefault="00DF1372" w:rsidP="00DF1372">
      <w:pPr>
        <w:pStyle w:val="afffff0"/>
        <w:tabs>
          <w:tab w:val="left" w:pos="720"/>
        </w:tabs>
        <w:spacing w:after="0"/>
        <w:ind w:right="-1" w:firstLine="709"/>
        <w:rPr>
          <w:rFonts w:ascii="Times New Roman" w:hAnsi="Times New Roman"/>
          <w:color w:val="000000"/>
          <w:sz w:val="28"/>
          <w:szCs w:val="28"/>
        </w:rPr>
      </w:pPr>
      <w:r w:rsidRPr="00DF1372">
        <w:rPr>
          <w:rFonts w:ascii="Times New Roman" w:hAnsi="Times New Roman"/>
          <w:sz w:val="28"/>
          <w:szCs w:val="28"/>
        </w:rPr>
        <w:t>2.Настоящее постановление вступает в силу со дня его официального опубликования.</w:t>
      </w:r>
    </w:p>
    <w:p w:rsidR="00DF1372" w:rsidRPr="00DF1372" w:rsidRDefault="00DF1372" w:rsidP="00DF1372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1372" w:rsidRPr="00DF1372" w:rsidRDefault="00DF1372" w:rsidP="00DF1372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1372" w:rsidRPr="00DF1372" w:rsidRDefault="00DF1372" w:rsidP="00DF1372">
      <w:pPr>
        <w:pStyle w:val="12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1372" w:rsidRPr="00DF1372" w:rsidRDefault="00DF1372" w:rsidP="00DF137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F1372">
        <w:rPr>
          <w:rFonts w:ascii="Times New Roman" w:hAnsi="Times New Roman" w:cs="Times New Roman"/>
          <w:sz w:val="28"/>
          <w:szCs w:val="28"/>
        </w:rPr>
        <w:t>И.о.главы  Русско-Тювеевского</w:t>
      </w:r>
    </w:p>
    <w:p w:rsidR="00DF1372" w:rsidRPr="00DF1372" w:rsidRDefault="00DF1372" w:rsidP="00DF1372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F1372">
        <w:rPr>
          <w:rFonts w:ascii="Times New Roman" w:hAnsi="Times New Roman" w:cs="Times New Roman"/>
          <w:sz w:val="28"/>
          <w:szCs w:val="28"/>
        </w:rPr>
        <w:t>cельского поселения                                                                               И.Н.Асаева</w:t>
      </w:r>
    </w:p>
    <w:p w:rsidR="00DF1372" w:rsidRPr="00DF1372" w:rsidRDefault="00DF1372" w:rsidP="00DF1372">
      <w:pPr>
        <w:rPr>
          <w:rFonts w:ascii="Times New Roman" w:hAnsi="Times New Roman" w:cs="Times New Roman"/>
          <w:sz w:val="28"/>
          <w:szCs w:val="28"/>
        </w:rPr>
      </w:pPr>
    </w:p>
    <w:p w:rsidR="00DF1372" w:rsidRPr="00DF1372" w:rsidRDefault="00DF1372" w:rsidP="00DF1372">
      <w:pPr>
        <w:rPr>
          <w:rFonts w:ascii="Times New Roman" w:hAnsi="Times New Roman" w:cs="Times New Roman"/>
          <w:sz w:val="28"/>
          <w:szCs w:val="28"/>
        </w:rPr>
      </w:pPr>
    </w:p>
    <w:p w:rsidR="00DF1372" w:rsidRPr="00DF1372" w:rsidRDefault="00DF1372" w:rsidP="00DF1372">
      <w:pPr>
        <w:rPr>
          <w:rFonts w:ascii="Times New Roman" w:hAnsi="Times New Roman" w:cs="Times New Roman"/>
          <w:sz w:val="28"/>
          <w:szCs w:val="28"/>
        </w:rPr>
      </w:pPr>
    </w:p>
    <w:p w:rsidR="00DF1372" w:rsidRPr="00DF1372" w:rsidRDefault="00DF1372" w:rsidP="00DF1372">
      <w:pPr>
        <w:rPr>
          <w:rFonts w:ascii="Times New Roman" w:hAnsi="Times New Roman" w:cs="Times New Roman"/>
          <w:sz w:val="28"/>
          <w:szCs w:val="28"/>
        </w:rPr>
      </w:pPr>
    </w:p>
    <w:p w:rsidR="00DF1372" w:rsidRPr="00DF1372" w:rsidRDefault="00DF1372" w:rsidP="00DF1372">
      <w:pPr>
        <w:jc w:val="right"/>
        <w:rPr>
          <w:rFonts w:ascii="Times New Roman" w:hAnsi="Times New Roman" w:cs="Times New Roman"/>
        </w:rPr>
      </w:pPr>
    </w:p>
    <w:p w:rsidR="00DF1372" w:rsidRPr="00DF1372" w:rsidRDefault="00DF1372" w:rsidP="00DF1372">
      <w:pPr>
        <w:jc w:val="right"/>
        <w:rPr>
          <w:rFonts w:ascii="Times New Roman" w:hAnsi="Times New Roman" w:cs="Times New Roman"/>
        </w:rPr>
      </w:pPr>
    </w:p>
    <w:p w:rsidR="00DF1372" w:rsidRPr="00DF1372" w:rsidRDefault="00DF1372" w:rsidP="00DF1372">
      <w:pPr>
        <w:jc w:val="right"/>
        <w:rPr>
          <w:rFonts w:ascii="Times New Roman" w:hAnsi="Times New Roman" w:cs="Times New Roman"/>
        </w:rPr>
      </w:pPr>
    </w:p>
    <w:p w:rsidR="00DF1372" w:rsidRPr="00DF1372" w:rsidRDefault="00DF1372" w:rsidP="00DF1372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  <w:lang w:eastAsia="en-US"/>
        </w:rPr>
      </w:pPr>
      <w:r w:rsidRPr="00DF1372">
        <w:rPr>
          <w:rFonts w:ascii="Times New Roman" w:eastAsiaTheme="minorHAnsi" w:hAnsi="Times New Roman" w:cs="Times New Roman"/>
          <w:color w:val="26282F"/>
          <w:sz w:val="28"/>
          <w:szCs w:val="28"/>
          <w:lang w:eastAsia="en-US"/>
        </w:rPr>
        <w:t>Приложение</w:t>
      </w:r>
    </w:p>
    <w:p w:rsidR="00DF1372" w:rsidRPr="00DF1372" w:rsidRDefault="00DF1372" w:rsidP="00DF1372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  <w:lang w:eastAsia="en-US"/>
        </w:rPr>
      </w:pPr>
      <w:r w:rsidRPr="00DF1372">
        <w:rPr>
          <w:rFonts w:ascii="Times New Roman" w:eastAsiaTheme="minorHAnsi" w:hAnsi="Times New Roman" w:cs="Times New Roman"/>
          <w:color w:val="26282F"/>
          <w:sz w:val="28"/>
          <w:szCs w:val="28"/>
          <w:lang w:eastAsia="en-US"/>
        </w:rPr>
        <w:t>УТВЕРЖДЕНО</w:t>
      </w:r>
    </w:p>
    <w:p w:rsidR="00DF1372" w:rsidRPr="00DF1372" w:rsidRDefault="00DF1372" w:rsidP="00DF1372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  <w:lang w:eastAsia="en-US"/>
        </w:rPr>
      </w:pPr>
      <w:r w:rsidRPr="00DF1372">
        <w:rPr>
          <w:rFonts w:ascii="Times New Roman" w:eastAsiaTheme="minorHAnsi" w:hAnsi="Times New Roman" w:cs="Times New Roman"/>
          <w:color w:val="26282F"/>
          <w:sz w:val="28"/>
          <w:szCs w:val="28"/>
          <w:lang w:eastAsia="en-US"/>
        </w:rPr>
        <w:t>постановлением администрации</w:t>
      </w:r>
    </w:p>
    <w:p w:rsidR="00DF1372" w:rsidRPr="00DF1372" w:rsidRDefault="00DF1372" w:rsidP="00DF1372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  <w:lang w:eastAsia="en-US"/>
        </w:rPr>
      </w:pPr>
      <w:r w:rsidRPr="00DF1372">
        <w:rPr>
          <w:rFonts w:ascii="Times New Roman" w:eastAsiaTheme="minorHAnsi" w:hAnsi="Times New Roman" w:cs="Times New Roman"/>
          <w:bCs/>
          <w:color w:val="26282F"/>
          <w:sz w:val="28"/>
          <w:szCs w:val="28"/>
          <w:lang w:eastAsia="en-US"/>
        </w:rPr>
        <w:t>Русско-Тювеевского сельского поселения</w:t>
      </w:r>
    </w:p>
    <w:p w:rsidR="00DF1372" w:rsidRPr="00DF1372" w:rsidRDefault="00DF1372" w:rsidP="00DF1372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  <w:lang w:eastAsia="en-US"/>
        </w:rPr>
      </w:pPr>
      <w:r w:rsidRPr="00DF1372">
        <w:rPr>
          <w:rFonts w:ascii="Times New Roman" w:eastAsiaTheme="minorHAnsi" w:hAnsi="Times New Roman" w:cs="Times New Roman"/>
          <w:color w:val="26282F"/>
          <w:sz w:val="28"/>
          <w:szCs w:val="28"/>
          <w:lang w:eastAsia="en-US"/>
        </w:rPr>
        <w:t>Темниковского муниципального района</w:t>
      </w:r>
    </w:p>
    <w:p w:rsidR="00DF1372" w:rsidRPr="00DF1372" w:rsidRDefault="00DF1372" w:rsidP="00DF1372">
      <w:pPr>
        <w:jc w:val="right"/>
        <w:rPr>
          <w:rFonts w:ascii="Times New Roman" w:eastAsiaTheme="minorHAnsi" w:hAnsi="Times New Roman" w:cs="Times New Roman"/>
          <w:color w:val="26282F"/>
          <w:sz w:val="28"/>
          <w:szCs w:val="28"/>
          <w:lang w:eastAsia="en-US"/>
        </w:rPr>
      </w:pPr>
      <w:r w:rsidRPr="00DF1372">
        <w:rPr>
          <w:rFonts w:ascii="Times New Roman" w:eastAsiaTheme="minorHAnsi" w:hAnsi="Times New Roman" w:cs="Times New Roman"/>
          <w:color w:val="26282F"/>
          <w:sz w:val="28"/>
          <w:szCs w:val="28"/>
          <w:lang w:eastAsia="en-US"/>
        </w:rPr>
        <w:t>от «13» февраля 2025 г. №6</w:t>
      </w:r>
    </w:p>
    <w:p w:rsidR="00DF1372" w:rsidRPr="00DF1372" w:rsidRDefault="00DF1372" w:rsidP="00DF1372">
      <w:pPr>
        <w:jc w:val="right"/>
        <w:rPr>
          <w:rFonts w:ascii="Times New Roman" w:hAnsi="Times New Roman" w:cs="Times New Roman"/>
        </w:rPr>
      </w:pPr>
    </w:p>
    <w:p w:rsidR="00DF1372" w:rsidRPr="00DF1372" w:rsidRDefault="00DF1372" w:rsidP="00DF1372">
      <w:pPr>
        <w:rPr>
          <w:rFonts w:ascii="Times New Roman" w:hAnsi="Times New Roman" w:cs="Times New Roman"/>
          <w:sz w:val="28"/>
          <w:szCs w:val="28"/>
        </w:rPr>
      </w:pPr>
    </w:p>
    <w:p w:rsidR="00DF1372" w:rsidRPr="00DF1372" w:rsidRDefault="00DF1372" w:rsidP="00DF1372">
      <w:pPr>
        <w:rPr>
          <w:rFonts w:ascii="Times New Roman" w:hAnsi="Times New Roman" w:cs="Times New Roman"/>
          <w:sz w:val="28"/>
          <w:szCs w:val="28"/>
        </w:rPr>
      </w:pPr>
    </w:p>
    <w:p w:rsidR="00DF1372" w:rsidRPr="00DF1372" w:rsidRDefault="00DF1372" w:rsidP="00DF1372">
      <w:pPr>
        <w:pStyle w:val="1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72">
        <w:rPr>
          <w:rFonts w:ascii="Times New Roman" w:hAnsi="Times New Roman" w:cs="Times New Roman"/>
          <w:b/>
          <w:sz w:val="28"/>
          <w:szCs w:val="28"/>
        </w:rPr>
        <w:t xml:space="preserve">Информации о численности муниципальных служащих и работников администрации Русско-Тювеевского сельского поселения Темниковского муниципального района Республики Мордовия </w:t>
      </w:r>
    </w:p>
    <w:p w:rsidR="00DF1372" w:rsidRPr="00DF1372" w:rsidRDefault="00DF1372" w:rsidP="00DF1372">
      <w:pPr>
        <w:pStyle w:val="1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72">
        <w:rPr>
          <w:rFonts w:ascii="Times New Roman" w:hAnsi="Times New Roman" w:cs="Times New Roman"/>
          <w:b/>
          <w:sz w:val="28"/>
          <w:szCs w:val="28"/>
        </w:rPr>
        <w:t>и  фактических затратах на их содержание</w:t>
      </w:r>
    </w:p>
    <w:p w:rsidR="00DF1372" w:rsidRPr="00DF1372" w:rsidRDefault="00DF1372" w:rsidP="00DF1372">
      <w:pPr>
        <w:pStyle w:val="1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72">
        <w:rPr>
          <w:rFonts w:ascii="Times New Roman" w:hAnsi="Times New Roman" w:cs="Times New Roman"/>
          <w:b/>
          <w:sz w:val="28"/>
          <w:szCs w:val="28"/>
        </w:rPr>
        <w:t>за 4 квартал 2024 года</w:t>
      </w:r>
    </w:p>
    <w:p w:rsidR="00DF1372" w:rsidRPr="00DF1372" w:rsidRDefault="00DF1372" w:rsidP="00DF1372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</w:p>
    <w:p w:rsidR="00DF1372" w:rsidRPr="00DF1372" w:rsidRDefault="00DF1372" w:rsidP="00DF137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2"/>
        <w:gridCol w:w="1855"/>
        <w:gridCol w:w="2159"/>
        <w:gridCol w:w="1619"/>
        <w:gridCol w:w="1721"/>
      </w:tblGrid>
      <w:tr w:rsidR="00DF1372" w:rsidRPr="00DF1372" w:rsidTr="009329E8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72" w:rsidRPr="00DF1372" w:rsidRDefault="00DF1372" w:rsidP="009329E8">
            <w:pPr>
              <w:suppressAutoHyphens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F1372">
              <w:rPr>
                <w:rFonts w:ascii="Times New Roman" w:hAnsi="Times New Roman" w:cs="Times New Roman"/>
                <w:b/>
                <w:bCs/>
              </w:rPr>
              <w:t xml:space="preserve">Наименование раздела расходов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72" w:rsidRPr="00DF1372" w:rsidRDefault="00DF1372" w:rsidP="009329E8">
            <w:pPr>
              <w:suppressAutoHyphens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F1372">
              <w:rPr>
                <w:rFonts w:ascii="Times New Roman" w:hAnsi="Times New Roman" w:cs="Times New Roman"/>
                <w:b/>
                <w:bCs/>
              </w:rPr>
              <w:t>Численность на  01.01.2025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2" w:rsidRPr="00DF1372" w:rsidRDefault="00DF1372" w:rsidP="009329E8">
            <w:pPr>
              <w:suppressAutoHyphens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F1372">
              <w:rPr>
                <w:rFonts w:ascii="Times New Roman" w:hAnsi="Times New Roman" w:cs="Times New Roman"/>
                <w:b/>
                <w:bCs/>
              </w:rPr>
              <w:t>Вт.ч. муниципальные служащие на              01.01.2025</w:t>
            </w:r>
          </w:p>
          <w:p w:rsidR="00DF1372" w:rsidRPr="00DF1372" w:rsidRDefault="00DF1372" w:rsidP="009329E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72" w:rsidRPr="00DF1372" w:rsidRDefault="00DF1372" w:rsidP="009329E8">
            <w:pPr>
              <w:suppressAutoHyphens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F1372">
              <w:rPr>
                <w:rFonts w:ascii="Times New Roman" w:hAnsi="Times New Roman" w:cs="Times New Roman"/>
                <w:b/>
                <w:bCs/>
              </w:rPr>
              <w:t>Затраты всего (тыс.руб) на 01.01.2025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72" w:rsidRPr="00DF1372" w:rsidRDefault="00DF1372" w:rsidP="009329E8">
            <w:pPr>
              <w:suppressAutoHyphens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DF1372">
              <w:rPr>
                <w:rFonts w:ascii="Times New Roman" w:hAnsi="Times New Roman" w:cs="Times New Roman"/>
                <w:b/>
                <w:bCs/>
              </w:rPr>
              <w:t>В т.ч муниципальные служащие на 01.01.2025</w:t>
            </w:r>
          </w:p>
        </w:tc>
      </w:tr>
      <w:tr w:rsidR="00DF1372" w:rsidRPr="00DF1372" w:rsidTr="009329E8">
        <w:trPr>
          <w:trHeight w:val="689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72" w:rsidRPr="00DF1372" w:rsidRDefault="00DF1372" w:rsidP="009329E8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372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72" w:rsidRPr="00DF1372" w:rsidRDefault="00DF1372" w:rsidP="009329E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37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72" w:rsidRPr="00DF1372" w:rsidRDefault="00DF1372" w:rsidP="009329E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2" w:rsidRPr="00DF1372" w:rsidRDefault="00DF1372" w:rsidP="009329E8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1401,5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2" w:rsidRPr="00DF1372" w:rsidRDefault="00DF1372" w:rsidP="009329E8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372">
              <w:rPr>
                <w:rFonts w:ascii="Times New Roman" w:hAnsi="Times New Roman" w:cs="Times New Roman"/>
                <w:bCs/>
                <w:sz w:val="28"/>
                <w:szCs w:val="28"/>
              </w:rPr>
              <w:t>963,1</w:t>
            </w:r>
          </w:p>
        </w:tc>
      </w:tr>
      <w:tr w:rsidR="00DF1372" w:rsidRPr="00DF1372" w:rsidTr="009329E8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72" w:rsidRPr="00DF1372" w:rsidRDefault="00DF1372" w:rsidP="009329E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372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72" w:rsidRPr="00DF1372" w:rsidRDefault="00DF1372" w:rsidP="009329E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37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372" w:rsidRPr="00DF1372" w:rsidRDefault="00DF1372" w:rsidP="009329E8">
            <w:pPr>
              <w:suppressAutoHyphen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37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2" w:rsidRPr="00DF1372" w:rsidRDefault="00DF1372" w:rsidP="009329E8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3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1401,5</w:t>
            </w:r>
          </w:p>
          <w:p w:rsidR="00DF1372" w:rsidRPr="00DF1372" w:rsidRDefault="00DF1372" w:rsidP="009329E8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372" w:rsidRPr="00DF1372" w:rsidRDefault="00DF1372" w:rsidP="009329E8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1372">
              <w:rPr>
                <w:rFonts w:ascii="Times New Roman" w:hAnsi="Times New Roman" w:cs="Times New Roman"/>
                <w:bCs/>
                <w:sz w:val="28"/>
                <w:szCs w:val="28"/>
              </w:rPr>
              <w:t>963,1</w:t>
            </w:r>
          </w:p>
          <w:p w:rsidR="00DF1372" w:rsidRPr="00DF1372" w:rsidRDefault="00DF1372" w:rsidP="009329E8">
            <w:pPr>
              <w:suppressAutoHyphen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F1372" w:rsidRDefault="00DF1372" w:rsidP="00DF1372">
      <w:pPr>
        <w:rPr>
          <w:sz w:val="28"/>
          <w:szCs w:val="28"/>
        </w:rPr>
      </w:pPr>
    </w:p>
    <w:p w:rsidR="00DF1372" w:rsidRDefault="00DF1372" w:rsidP="00DF1372">
      <w:pPr>
        <w:rPr>
          <w:sz w:val="28"/>
          <w:szCs w:val="28"/>
        </w:rPr>
      </w:pPr>
    </w:p>
    <w:p w:rsidR="006D2E55" w:rsidRDefault="006D2E55" w:rsidP="006D2E55"/>
    <w:p w:rsidR="0023424A" w:rsidRPr="00B64C48" w:rsidRDefault="0023424A" w:rsidP="00382CBF">
      <w:pPr>
        <w:shd w:val="clear" w:color="auto" w:fill="EBEBEB"/>
        <w:textAlignment w:val="baseline"/>
        <w:rPr>
          <w:rFonts w:ascii="Times New Roman" w:hAnsi="Times New Roman" w:cs="Times New Roman"/>
          <w:color w:val="333333"/>
          <w:sz w:val="2"/>
          <w:szCs w:val="2"/>
        </w:rPr>
      </w:pPr>
    </w:p>
    <w:p w:rsidR="0046746A" w:rsidRDefault="0046746A" w:rsidP="00382CBF">
      <w:pPr>
        <w:ind w:firstLine="0"/>
        <w:outlineLvl w:val="0"/>
        <w:rPr>
          <w:rFonts w:ascii="Times New Roman" w:hAnsi="Times New Roman" w:cs="Times New Roman"/>
          <w:i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6D2E55">
        <w:rPr>
          <w:rFonts w:ascii="Times New Roman" w:hAnsi="Times New Roman" w:cs="Times New Roman"/>
          <w:i/>
        </w:rPr>
        <w:t xml:space="preserve"> </w:t>
      </w:r>
      <w:r w:rsidR="00DF1372">
        <w:rPr>
          <w:rFonts w:ascii="Times New Roman" w:hAnsi="Times New Roman" w:cs="Times New Roman"/>
          <w:i/>
        </w:rPr>
        <w:t>6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6D2E55">
        <w:rPr>
          <w:rFonts w:ascii="Times New Roman" w:hAnsi="Times New Roman" w:cs="Times New Roman"/>
          <w:i/>
        </w:rPr>
        <w:t>1</w:t>
      </w:r>
      <w:r w:rsidR="00DF1372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>.</w:t>
      </w:r>
      <w:r w:rsidR="00902D4A">
        <w:rPr>
          <w:rFonts w:ascii="Times New Roman" w:hAnsi="Times New Roman" w:cs="Times New Roman"/>
          <w:i/>
        </w:rPr>
        <w:t>0</w:t>
      </w:r>
      <w:r w:rsidR="006C0551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1B1" w:rsidRDefault="006561B1" w:rsidP="007B1EBD">
      <w:r>
        <w:separator/>
      </w:r>
    </w:p>
  </w:endnote>
  <w:endnote w:type="continuationSeparator" w:id="1">
    <w:p w:rsidR="006561B1" w:rsidRDefault="006561B1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1B1" w:rsidRDefault="006561B1" w:rsidP="007B1EBD">
      <w:r>
        <w:separator/>
      </w:r>
    </w:p>
  </w:footnote>
  <w:footnote w:type="continuationSeparator" w:id="1">
    <w:p w:rsidR="006561B1" w:rsidRDefault="006561B1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61DAD"/>
    <w:rsid w:val="00071070"/>
    <w:rsid w:val="00080827"/>
    <w:rsid w:val="00084BAC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3840"/>
    <w:rsid w:val="00141A25"/>
    <w:rsid w:val="00157867"/>
    <w:rsid w:val="00161347"/>
    <w:rsid w:val="0018068F"/>
    <w:rsid w:val="001828BF"/>
    <w:rsid w:val="0018361E"/>
    <w:rsid w:val="00191CBE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039"/>
    <w:rsid w:val="002852D8"/>
    <w:rsid w:val="00286236"/>
    <w:rsid w:val="002B0DEA"/>
    <w:rsid w:val="002B3A9F"/>
    <w:rsid w:val="002C06A9"/>
    <w:rsid w:val="002C2F68"/>
    <w:rsid w:val="002E27F6"/>
    <w:rsid w:val="002E2BB9"/>
    <w:rsid w:val="002E3BFC"/>
    <w:rsid w:val="002F39BE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E000B"/>
    <w:rsid w:val="003E257A"/>
    <w:rsid w:val="0041033A"/>
    <w:rsid w:val="00416FB5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3E55"/>
    <w:rsid w:val="005E23DB"/>
    <w:rsid w:val="005E7DA5"/>
    <w:rsid w:val="005F00E8"/>
    <w:rsid w:val="005F188E"/>
    <w:rsid w:val="005F2219"/>
    <w:rsid w:val="00623E20"/>
    <w:rsid w:val="0062430D"/>
    <w:rsid w:val="00643E03"/>
    <w:rsid w:val="00646199"/>
    <w:rsid w:val="00647E2E"/>
    <w:rsid w:val="00651DC3"/>
    <w:rsid w:val="00652C36"/>
    <w:rsid w:val="006561B1"/>
    <w:rsid w:val="00682660"/>
    <w:rsid w:val="006846B8"/>
    <w:rsid w:val="00687FE6"/>
    <w:rsid w:val="006A3232"/>
    <w:rsid w:val="006A561F"/>
    <w:rsid w:val="006B2C2C"/>
    <w:rsid w:val="006C0551"/>
    <w:rsid w:val="006C1207"/>
    <w:rsid w:val="006C20CE"/>
    <w:rsid w:val="006D2E55"/>
    <w:rsid w:val="006D308C"/>
    <w:rsid w:val="006E51E1"/>
    <w:rsid w:val="00713A00"/>
    <w:rsid w:val="00735CB6"/>
    <w:rsid w:val="007372B1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47BD"/>
    <w:rsid w:val="007F0703"/>
    <w:rsid w:val="00800459"/>
    <w:rsid w:val="0080684F"/>
    <w:rsid w:val="008114B7"/>
    <w:rsid w:val="00812349"/>
    <w:rsid w:val="00815961"/>
    <w:rsid w:val="008168AC"/>
    <w:rsid w:val="0082354F"/>
    <w:rsid w:val="008241FC"/>
    <w:rsid w:val="008265AB"/>
    <w:rsid w:val="00831B56"/>
    <w:rsid w:val="0083719E"/>
    <w:rsid w:val="00846862"/>
    <w:rsid w:val="008742D3"/>
    <w:rsid w:val="0087478E"/>
    <w:rsid w:val="0087644F"/>
    <w:rsid w:val="008802AA"/>
    <w:rsid w:val="0088543A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902D4A"/>
    <w:rsid w:val="009069CC"/>
    <w:rsid w:val="009072C3"/>
    <w:rsid w:val="00910033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A3D9C"/>
    <w:rsid w:val="009B0481"/>
    <w:rsid w:val="009B11A9"/>
    <w:rsid w:val="009C592A"/>
    <w:rsid w:val="009C60BF"/>
    <w:rsid w:val="009D33E7"/>
    <w:rsid w:val="009D71B4"/>
    <w:rsid w:val="009E2BBA"/>
    <w:rsid w:val="009E59CA"/>
    <w:rsid w:val="009F5BFF"/>
    <w:rsid w:val="00A00C02"/>
    <w:rsid w:val="00A02ECB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3589"/>
    <w:rsid w:val="00BD76CD"/>
    <w:rsid w:val="00BE6E4D"/>
    <w:rsid w:val="00BE6FCB"/>
    <w:rsid w:val="00C00700"/>
    <w:rsid w:val="00C00B95"/>
    <w:rsid w:val="00C02D24"/>
    <w:rsid w:val="00C10045"/>
    <w:rsid w:val="00C159E7"/>
    <w:rsid w:val="00C27645"/>
    <w:rsid w:val="00C42C43"/>
    <w:rsid w:val="00C47AD9"/>
    <w:rsid w:val="00C5487D"/>
    <w:rsid w:val="00C71085"/>
    <w:rsid w:val="00C73BFC"/>
    <w:rsid w:val="00C809DD"/>
    <w:rsid w:val="00C971E2"/>
    <w:rsid w:val="00CA2925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54D28"/>
    <w:rsid w:val="00D55431"/>
    <w:rsid w:val="00D652B8"/>
    <w:rsid w:val="00D66C6F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7E78"/>
    <w:rsid w:val="00DE77D6"/>
    <w:rsid w:val="00DF1372"/>
    <w:rsid w:val="00E009F4"/>
    <w:rsid w:val="00E06488"/>
    <w:rsid w:val="00E06A9D"/>
    <w:rsid w:val="00E0706A"/>
    <w:rsid w:val="00E2154A"/>
    <w:rsid w:val="00E25C9B"/>
    <w:rsid w:val="00E31520"/>
    <w:rsid w:val="00E316A3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A53D8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513E"/>
    <w:rsid w:val="00FC5FD8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uiPriority w:val="99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  <w:style w:type="character" w:customStyle="1" w:styleId="afffff6">
    <w:name w:val="Без интервала Знак"/>
    <w:basedOn w:val="a0"/>
    <w:link w:val="12"/>
    <w:uiPriority w:val="99"/>
    <w:locked/>
    <w:rsid w:val="00DF1372"/>
  </w:style>
  <w:style w:type="paragraph" w:customStyle="1" w:styleId="12">
    <w:name w:val="Без интервала1"/>
    <w:link w:val="afffff6"/>
    <w:uiPriority w:val="99"/>
    <w:rsid w:val="00DF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6F00-60D9-469E-926D-DCB94C8B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2022-06-22T12:42:00Z</cp:lastPrinted>
  <dcterms:created xsi:type="dcterms:W3CDTF">2025-03-14T11:39:00Z</dcterms:created>
  <dcterms:modified xsi:type="dcterms:W3CDTF">2025-03-14T11:40:00Z</dcterms:modified>
</cp:coreProperties>
</file>