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A07CA9" w:rsidP="00C4364A">
      <w:pPr>
        <w:spacing w:after="0" w:line="240" w:lineRule="auto"/>
        <w:jc w:val="right"/>
        <w:outlineLvl w:val="0"/>
        <w:rPr>
          <w:rFonts w:ascii="Times New Roman" w:hAnsi="Times New Roman"/>
          <w:sz w:val="28"/>
          <w:szCs w:val="28"/>
        </w:rPr>
      </w:pPr>
      <w:r>
        <w:rPr>
          <w:rFonts w:ascii="Times New Roman" w:hAnsi="Times New Roman"/>
          <w:sz w:val="28"/>
          <w:szCs w:val="28"/>
        </w:rPr>
        <w:t>0</w:t>
      </w:r>
      <w:r w:rsidR="00D841C7">
        <w:rPr>
          <w:rFonts w:ascii="Times New Roman" w:hAnsi="Times New Roman"/>
          <w:sz w:val="28"/>
          <w:szCs w:val="28"/>
        </w:rPr>
        <w:t>8</w:t>
      </w:r>
      <w:r w:rsidR="00C72482" w:rsidRPr="00A07CA9">
        <w:rPr>
          <w:rFonts w:ascii="Times New Roman" w:hAnsi="Times New Roman"/>
          <w:sz w:val="28"/>
          <w:szCs w:val="28"/>
        </w:rPr>
        <w:t>.</w:t>
      </w:r>
      <w:r>
        <w:rPr>
          <w:rFonts w:ascii="Times New Roman" w:hAnsi="Times New Roman"/>
          <w:sz w:val="28"/>
          <w:szCs w:val="28"/>
        </w:rPr>
        <w:t>1</w:t>
      </w:r>
      <w:r w:rsidR="00D841C7">
        <w:rPr>
          <w:rFonts w:ascii="Times New Roman" w:hAnsi="Times New Roman"/>
          <w:sz w:val="28"/>
          <w:szCs w:val="28"/>
        </w:rPr>
        <w:t>1</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D841C7">
        <w:rPr>
          <w:rFonts w:ascii="Times New Roman" w:hAnsi="Times New Roman"/>
          <w:sz w:val="28"/>
          <w:szCs w:val="28"/>
        </w:rPr>
        <w:t>3</w:t>
      </w:r>
      <w:r w:rsidR="00DD64F8">
        <w:rPr>
          <w:rFonts w:ascii="Times New Roman" w:hAnsi="Times New Roman"/>
          <w:sz w:val="28"/>
          <w:szCs w:val="28"/>
        </w:rPr>
        <w:t>3</w:t>
      </w:r>
    </w:p>
    <w:p w:rsidR="00EF547E" w:rsidRPr="00A07CA9" w:rsidRDefault="00EF547E" w:rsidP="00A07CA9">
      <w:pPr>
        <w:pStyle w:val="aff0"/>
        <w:shd w:val="clear" w:color="auto" w:fill="FFFFFF"/>
        <w:rPr>
          <w:caps/>
          <w:sz w:val="28"/>
          <w:szCs w:val="28"/>
        </w:rPr>
      </w:pPr>
    </w:p>
    <w:p w:rsidR="00BC3AC2" w:rsidRPr="00BC3AC2" w:rsidRDefault="00BC3AC2" w:rsidP="00BC3AC2">
      <w:pPr>
        <w:pStyle w:val="aff0"/>
        <w:ind w:firstLine="720"/>
        <w:rPr>
          <w:sz w:val="28"/>
          <w:szCs w:val="28"/>
        </w:rPr>
      </w:pPr>
      <w:r w:rsidRPr="00BC3AC2">
        <w:rPr>
          <w:sz w:val="28"/>
          <w:szCs w:val="28"/>
        </w:rPr>
        <w:t>СОВЕТ ДЕПУТАТОВ</w:t>
      </w:r>
    </w:p>
    <w:p w:rsidR="00BC3AC2" w:rsidRPr="00BC3AC2" w:rsidRDefault="00BC3AC2" w:rsidP="00BC3AC2">
      <w:pPr>
        <w:pStyle w:val="aff0"/>
        <w:ind w:firstLine="709"/>
        <w:rPr>
          <w:sz w:val="28"/>
          <w:szCs w:val="28"/>
        </w:rPr>
      </w:pPr>
      <w:r w:rsidRPr="00BC3AC2">
        <w:rPr>
          <w:sz w:val="28"/>
          <w:szCs w:val="28"/>
        </w:rPr>
        <w:t>РУССКО-ТЮВЕЕВСКОГО  СЕЛЬСКОГО ПОСЕЛЕНИЯ</w:t>
      </w:r>
    </w:p>
    <w:p w:rsidR="00BC3AC2" w:rsidRPr="00BC3AC2" w:rsidRDefault="00BC3AC2" w:rsidP="00BC3AC2">
      <w:pPr>
        <w:pStyle w:val="aff0"/>
        <w:ind w:firstLine="709"/>
        <w:rPr>
          <w:sz w:val="28"/>
          <w:szCs w:val="28"/>
        </w:rPr>
      </w:pPr>
      <w:r w:rsidRPr="00BC3AC2">
        <w:rPr>
          <w:sz w:val="28"/>
          <w:szCs w:val="28"/>
        </w:rPr>
        <w:t>ТЕМНИКОВСКОГО  МУНИЦИПАЛЬНОГО РАЙОНА</w:t>
      </w:r>
    </w:p>
    <w:p w:rsidR="00BC3AC2" w:rsidRPr="00BC3AC2" w:rsidRDefault="00BC3AC2" w:rsidP="00BC3AC2">
      <w:pPr>
        <w:spacing w:after="0" w:line="240" w:lineRule="auto"/>
        <w:ind w:firstLine="709"/>
        <w:jc w:val="center"/>
        <w:rPr>
          <w:rFonts w:ascii="Times New Roman" w:hAnsi="Times New Roman"/>
          <w:b/>
          <w:sz w:val="28"/>
          <w:szCs w:val="28"/>
        </w:rPr>
      </w:pPr>
      <w:r w:rsidRPr="00BC3AC2">
        <w:rPr>
          <w:rFonts w:ascii="Times New Roman" w:hAnsi="Times New Roman"/>
          <w:b/>
          <w:sz w:val="28"/>
          <w:szCs w:val="28"/>
        </w:rPr>
        <w:t>РЕСПУБЛИКИ МОРДОВИЯ</w:t>
      </w:r>
    </w:p>
    <w:p w:rsidR="00BC3AC2" w:rsidRPr="00BC3AC2" w:rsidRDefault="00BC3AC2" w:rsidP="00BC3AC2">
      <w:pPr>
        <w:spacing w:after="0" w:line="240" w:lineRule="auto"/>
        <w:ind w:firstLine="709"/>
        <w:jc w:val="center"/>
        <w:outlineLvl w:val="0"/>
        <w:rPr>
          <w:rFonts w:ascii="Times New Roman" w:hAnsi="Times New Roman"/>
          <w:b/>
          <w:bCs/>
          <w:sz w:val="32"/>
          <w:szCs w:val="32"/>
        </w:rPr>
      </w:pPr>
    </w:p>
    <w:p w:rsidR="00BC3AC2" w:rsidRPr="00BC3AC2" w:rsidRDefault="00BC3AC2" w:rsidP="00BC3AC2">
      <w:pPr>
        <w:spacing w:after="0" w:line="240" w:lineRule="auto"/>
        <w:ind w:firstLine="709"/>
        <w:jc w:val="center"/>
        <w:outlineLvl w:val="0"/>
        <w:rPr>
          <w:rFonts w:ascii="Times New Roman" w:hAnsi="Times New Roman"/>
          <w:b/>
          <w:bCs/>
          <w:sz w:val="34"/>
          <w:szCs w:val="34"/>
        </w:rPr>
      </w:pPr>
      <w:r w:rsidRPr="00BC3AC2">
        <w:rPr>
          <w:rFonts w:ascii="Times New Roman" w:hAnsi="Times New Roman"/>
          <w:b/>
          <w:bCs/>
          <w:sz w:val="34"/>
          <w:szCs w:val="34"/>
        </w:rPr>
        <w:t>Р Е Ш Е Н И Е</w:t>
      </w:r>
    </w:p>
    <w:p w:rsidR="00BC3AC2" w:rsidRPr="00BC3AC2" w:rsidRDefault="00BC3AC2" w:rsidP="00BC3AC2">
      <w:pPr>
        <w:spacing w:after="0" w:line="240" w:lineRule="auto"/>
        <w:ind w:firstLine="709"/>
        <w:jc w:val="center"/>
        <w:outlineLvl w:val="0"/>
        <w:rPr>
          <w:rFonts w:ascii="Times New Roman" w:hAnsi="Times New Roman"/>
          <w:b/>
          <w:bCs/>
          <w:sz w:val="34"/>
          <w:szCs w:val="34"/>
        </w:rPr>
      </w:pPr>
    </w:p>
    <w:p w:rsidR="00BC3AC2" w:rsidRPr="00BC3AC2" w:rsidRDefault="00BC3AC2" w:rsidP="00BC3AC2">
      <w:pPr>
        <w:spacing w:after="0" w:line="240" w:lineRule="auto"/>
        <w:jc w:val="center"/>
        <w:rPr>
          <w:rFonts w:ascii="Times New Roman" w:hAnsi="Times New Roman"/>
          <w:sz w:val="28"/>
          <w:szCs w:val="28"/>
        </w:rPr>
      </w:pPr>
      <w:r w:rsidRPr="00BC3AC2">
        <w:rPr>
          <w:rFonts w:ascii="Times New Roman" w:hAnsi="Times New Roman"/>
          <w:sz w:val="28"/>
          <w:szCs w:val="28"/>
        </w:rPr>
        <w:t xml:space="preserve">08 </w:t>
      </w:r>
      <w:r w:rsidR="008F5CB7">
        <w:rPr>
          <w:rFonts w:ascii="Times New Roman" w:hAnsi="Times New Roman"/>
          <w:sz w:val="28"/>
          <w:szCs w:val="28"/>
        </w:rPr>
        <w:t>н</w:t>
      </w:r>
      <w:r w:rsidRPr="00BC3AC2">
        <w:rPr>
          <w:rFonts w:ascii="Times New Roman" w:hAnsi="Times New Roman"/>
          <w:sz w:val="28"/>
          <w:szCs w:val="28"/>
        </w:rPr>
        <w:t>оября 2024г.                                                                                                        № 131</w:t>
      </w:r>
    </w:p>
    <w:p w:rsidR="00BC3AC2" w:rsidRPr="00BC3AC2" w:rsidRDefault="00BC3AC2" w:rsidP="00BC3AC2">
      <w:pPr>
        <w:spacing w:after="0" w:line="240" w:lineRule="auto"/>
        <w:jc w:val="center"/>
        <w:rPr>
          <w:rFonts w:ascii="Times New Roman" w:hAnsi="Times New Roman"/>
          <w:sz w:val="28"/>
          <w:szCs w:val="28"/>
        </w:rPr>
      </w:pPr>
      <w:r w:rsidRPr="00BC3AC2">
        <w:rPr>
          <w:rFonts w:ascii="Times New Roman" w:hAnsi="Times New Roman"/>
          <w:sz w:val="28"/>
          <w:szCs w:val="28"/>
        </w:rPr>
        <w:t>д.Русское Тювеево</w:t>
      </w:r>
    </w:p>
    <w:p w:rsidR="00BC3AC2" w:rsidRPr="00BC3AC2" w:rsidRDefault="00BC3AC2" w:rsidP="00BC3AC2">
      <w:pPr>
        <w:tabs>
          <w:tab w:val="left" w:pos="2840"/>
        </w:tabs>
        <w:spacing w:after="0" w:line="240" w:lineRule="auto"/>
        <w:jc w:val="center"/>
        <w:rPr>
          <w:rFonts w:ascii="Times New Roman" w:hAnsi="Times New Roman"/>
          <w:color w:val="000000"/>
          <w:spacing w:val="-5"/>
          <w:sz w:val="28"/>
          <w:szCs w:val="28"/>
        </w:rPr>
      </w:pPr>
    </w:p>
    <w:p w:rsidR="00BC3AC2" w:rsidRPr="00BC3AC2" w:rsidRDefault="00BC3AC2" w:rsidP="00BC3AC2">
      <w:pPr>
        <w:tabs>
          <w:tab w:val="left" w:pos="2840"/>
        </w:tabs>
        <w:spacing w:after="0" w:line="240" w:lineRule="auto"/>
        <w:jc w:val="center"/>
        <w:rPr>
          <w:rFonts w:ascii="Times New Roman" w:hAnsi="Times New Roman"/>
          <w:color w:val="000000"/>
          <w:spacing w:val="-5"/>
          <w:sz w:val="28"/>
          <w:szCs w:val="28"/>
        </w:rPr>
      </w:pPr>
    </w:p>
    <w:p w:rsidR="00BC3AC2" w:rsidRPr="00BC3AC2" w:rsidRDefault="00BC3AC2" w:rsidP="00BC3AC2">
      <w:pPr>
        <w:spacing w:after="0" w:line="240" w:lineRule="auto"/>
        <w:jc w:val="center"/>
        <w:outlineLvl w:val="1"/>
        <w:rPr>
          <w:rFonts w:ascii="Times New Roman" w:hAnsi="Times New Roman"/>
          <w:b/>
          <w:sz w:val="28"/>
          <w:szCs w:val="28"/>
        </w:rPr>
      </w:pPr>
      <w:r w:rsidRPr="00BC3AC2">
        <w:rPr>
          <w:rFonts w:ascii="Times New Roman" w:hAnsi="Times New Roman"/>
          <w:b/>
          <w:sz w:val="28"/>
          <w:szCs w:val="28"/>
        </w:rPr>
        <w:t>О внесении изменений  в решение Совета депутатов Русско-Тювеевского сельского поселения Темниковского муниципального района от 01 августа 2022 г № 68«Об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Русско-Тювеевского сельского поселения Темниковского муниципального района Республики Мордовия»</w:t>
      </w:r>
      <w:bookmarkStart w:id="0" w:name="_GoBack"/>
      <w:bookmarkEnd w:id="0"/>
    </w:p>
    <w:p w:rsidR="00BC3AC2" w:rsidRPr="00BC3AC2" w:rsidRDefault="00BC3AC2" w:rsidP="00BC3AC2">
      <w:pPr>
        <w:tabs>
          <w:tab w:val="left" w:pos="2840"/>
        </w:tabs>
        <w:spacing w:after="0" w:line="240" w:lineRule="auto"/>
        <w:jc w:val="center"/>
        <w:rPr>
          <w:rFonts w:ascii="Times New Roman" w:hAnsi="Times New Roman"/>
          <w:color w:val="000000"/>
          <w:spacing w:val="-5"/>
          <w:sz w:val="28"/>
          <w:szCs w:val="28"/>
        </w:rPr>
      </w:pPr>
    </w:p>
    <w:p w:rsidR="00BC3AC2" w:rsidRPr="00BC3AC2" w:rsidRDefault="00BC3AC2" w:rsidP="00BC3AC2">
      <w:pPr>
        <w:pStyle w:val="af3"/>
        <w:jc w:val="center"/>
        <w:rPr>
          <w:rFonts w:ascii="Times New Roman" w:hAnsi="Times New Roman"/>
          <w:sz w:val="28"/>
          <w:szCs w:val="28"/>
        </w:rPr>
      </w:pPr>
    </w:p>
    <w:p w:rsidR="00BC3AC2" w:rsidRPr="00BC3AC2" w:rsidRDefault="00BC3AC2" w:rsidP="00BC3AC2">
      <w:pPr>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Pr="00BC3AC2">
        <w:rPr>
          <w:rFonts w:ascii="Times New Roman" w:hAnsi="Times New Roman"/>
          <w:sz w:val="28"/>
          <w:szCs w:val="28"/>
        </w:rPr>
        <w:t>В соответствии с экспертным заключением Министерства юстиции Республики Мордовия от 13.09.2024 года № 04-08-55  на  решение Совета депутатов Русско-Тювеевского сельского поселения Темниковского муниципального района от 12 июля 2022 г № 57 «Об утверждении положения 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Русско-Тювеевского   сельского поселения Темниковского муниципального района Республики Мордовия»,  Совет депутатов Русско-Тювеевского  сельского поселения Темниковского муниципального района Республики Мордовия решил</w:t>
      </w:r>
      <w:r w:rsidRPr="00BC3AC2">
        <w:rPr>
          <w:rFonts w:ascii="Times New Roman" w:hAnsi="Times New Roman"/>
          <w:bCs/>
          <w:iCs/>
          <w:sz w:val="28"/>
          <w:szCs w:val="28"/>
        </w:rPr>
        <w:t>:</w:t>
      </w:r>
    </w:p>
    <w:p w:rsidR="00BC3AC2" w:rsidRPr="00BC3AC2" w:rsidRDefault="00BC3AC2" w:rsidP="00BC3AC2">
      <w:pPr>
        <w:pStyle w:val="af3"/>
        <w:ind w:firstLine="709"/>
        <w:jc w:val="both"/>
        <w:rPr>
          <w:rFonts w:ascii="Times New Roman" w:hAnsi="Times New Roman"/>
          <w:sz w:val="28"/>
          <w:szCs w:val="28"/>
        </w:rPr>
      </w:pPr>
      <w:r w:rsidRPr="00BC3AC2">
        <w:rPr>
          <w:rFonts w:ascii="Times New Roman" w:hAnsi="Times New Roman"/>
          <w:sz w:val="28"/>
          <w:szCs w:val="28"/>
        </w:rPr>
        <w:t xml:space="preserve">1. Пункт 1 настоящего решения изложить в следующей редакции: Настоящее Положение </w:t>
      </w:r>
      <w:r w:rsidRPr="00BC3AC2">
        <w:rPr>
          <w:rFonts w:ascii="Times New Roman" w:hAnsi="Times New Roman"/>
          <w:bCs/>
          <w:sz w:val="28"/>
          <w:szCs w:val="28"/>
        </w:rPr>
        <w:t xml:space="preserve">о мерах социальной защиты народных дружинников и членов их семей в связи с участием народных дружинников в мероприятиях по охране общественного порядка на территории </w:t>
      </w:r>
      <w:r w:rsidRPr="00BC3AC2">
        <w:rPr>
          <w:rFonts w:ascii="Times New Roman" w:hAnsi="Times New Roman"/>
          <w:sz w:val="28"/>
          <w:szCs w:val="28"/>
        </w:rPr>
        <w:t xml:space="preserve">Русско-Тювеевского </w:t>
      </w:r>
      <w:r w:rsidRPr="00BC3AC2">
        <w:rPr>
          <w:rFonts w:ascii="Times New Roman" w:hAnsi="Times New Roman"/>
          <w:bCs/>
          <w:iCs/>
          <w:sz w:val="28"/>
          <w:szCs w:val="28"/>
        </w:rPr>
        <w:t xml:space="preserve">  сельского поселения Темниковского муниципального района Республики Мордовия (далее - Положение)</w:t>
      </w:r>
      <w:r w:rsidRPr="00BC3AC2">
        <w:rPr>
          <w:rFonts w:ascii="Times New Roman" w:hAnsi="Times New Roman"/>
          <w:sz w:val="28"/>
          <w:szCs w:val="28"/>
        </w:rPr>
        <w:t xml:space="preserve"> определяет формы, условия предоставления мер социальной защиты народным дружинникам в период участия в мероприятиях по охране общественного порядка на территории Русско-Тювеевского </w:t>
      </w:r>
      <w:r w:rsidRPr="00BC3AC2">
        <w:rPr>
          <w:rFonts w:ascii="Times New Roman" w:hAnsi="Times New Roman"/>
          <w:bCs/>
          <w:iCs/>
          <w:sz w:val="28"/>
          <w:szCs w:val="28"/>
        </w:rPr>
        <w:t xml:space="preserve"> сельского поселения Темниковского муниципального района </w:t>
      </w:r>
      <w:r w:rsidRPr="00BC3AC2">
        <w:rPr>
          <w:rFonts w:ascii="Times New Roman" w:hAnsi="Times New Roman"/>
          <w:bCs/>
          <w:iCs/>
          <w:sz w:val="28"/>
          <w:szCs w:val="28"/>
        </w:rPr>
        <w:lastRenderedPageBreak/>
        <w:t>Республики Мордовия</w:t>
      </w:r>
      <w:r w:rsidRPr="00BC3AC2">
        <w:rPr>
          <w:rFonts w:ascii="Times New Roman" w:hAnsi="Times New Roman"/>
          <w:sz w:val="28"/>
          <w:szCs w:val="28"/>
        </w:rPr>
        <w:t xml:space="preserve">  (далее – участие в мероприятиях по охране общественного порядка), а также членам семей народных дружинников в случае гибели народного дружинника в период участия в мероприятиях по охране общественного порядка, а также размеры соответствующих единовременных денежных компенсаций народным дружинникам или членам их семей.</w:t>
      </w:r>
    </w:p>
    <w:p w:rsidR="00BC3AC2" w:rsidRPr="00BC3AC2" w:rsidRDefault="00BC3AC2" w:rsidP="00BC3AC2">
      <w:pPr>
        <w:pStyle w:val="af3"/>
        <w:ind w:firstLine="709"/>
        <w:jc w:val="both"/>
        <w:rPr>
          <w:rFonts w:ascii="Times New Roman" w:hAnsi="Times New Roman"/>
          <w:bCs/>
          <w:sz w:val="28"/>
          <w:szCs w:val="28"/>
        </w:rPr>
      </w:pPr>
      <w:r w:rsidRPr="00BC3AC2">
        <w:rPr>
          <w:rFonts w:ascii="Times New Roman" w:hAnsi="Times New Roman"/>
          <w:sz w:val="28"/>
          <w:szCs w:val="28"/>
        </w:rPr>
        <w:t>2. пункт 5 и пункт 6 изложить в следующей редакции:</w:t>
      </w:r>
    </w:p>
    <w:p w:rsidR="00BC3AC2" w:rsidRPr="00BC3AC2" w:rsidRDefault="00BC3AC2" w:rsidP="00BC3AC2">
      <w:pPr>
        <w:spacing w:after="0" w:line="240" w:lineRule="auto"/>
        <w:ind w:firstLine="709"/>
        <w:jc w:val="both"/>
        <w:rPr>
          <w:rFonts w:ascii="Times New Roman" w:hAnsi="Times New Roman"/>
          <w:sz w:val="28"/>
          <w:szCs w:val="28"/>
        </w:rPr>
      </w:pPr>
      <w:r w:rsidRPr="00BC3AC2">
        <w:rPr>
          <w:rFonts w:ascii="Times New Roman" w:hAnsi="Times New Roman"/>
          <w:sz w:val="28"/>
          <w:szCs w:val="28"/>
        </w:rPr>
        <w:t>5. В случае причинения народному дружиннику в период участия в мероприятиях по охране общественного порядка вреда здоровью в зависимости от степени утраты профессиональной трудоспособности, определяемой исходя из последствий повреждения здоровья (степень выраженности стойких нарушений функций организма человека), народному дружиннику выплачивается единовременная денежная компенсация в следующем размере:</w:t>
      </w:r>
    </w:p>
    <w:p w:rsidR="00BC3AC2" w:rsidRPr="00BC3AC2" w:rsidRDefault="00BC3AC2" w:rsidP="00BC3AC2">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BC3AC2">
        <w:rPr>
          <w:rFonts w:ascii="Times New Roman" w:hAnsi="Times New Roman"/>
          <w:sz w:val="28"/>
          <w:szCs w:val="28"/>
        </w:rPr>
        <w:t>в случае установления I степени выраженности стойких нарушений функций организма человека (в диапазоне от 10 до 30 процентов) – 3000 рублей;</w:t>
      </w:r>
    </w:p>
    <w:p w:rsidR="00BC3AC2" w:rsidRPr="00BC3AC2" w:rsidRDefault="00BC3AC2" w:rsidP="00BC3AC2">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BC3AC2">
        <w:rPr>
          <w:rFonts w:ascii="Times New Roman" w:hAnsi="Times New Roman"/>
          <w:sz w:val="28"/>
          <w:szCs w:val="28"/>
        </w:rPr>
        <w:t>в случае установления II степени выраженности стойких нарушений функций организма человека (в диапазоне от 40 до 60 процентов) – 6000 рублей;</w:t>
      </w:r>
    </w:p>
    <w:p w:rsidR="00BC3AC2" w:rsidRPr="00BC3AC2" w:rsidRDefault="00BC3AC2" w:rsidP="00BC3AC2">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BC3AC2">
        <w:rPr>
          <w:rFonts w:ascii="Times New Roman" w:hAnsi="Times New Roman"/>
          <w:sz w:val="28"/>
          <w:szCs w:val="28"/>
        </w:rPr>
        <w:t>в случае установления III степени выраженности стойких нарушений функций организма человека (в диапазоне от 70 до 80 процентов) – 9000 рублей;</w:t>
      </w:r>
    </w:p>
    <w:p w:rsidR="00BC3AC2" w:rsidRPr="00BC3AC2" w:rsidRDefault="00BC3AC2" w:rsidP="00BC3AC2">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BC3AC2">
        <w:rPr>
          <w:rFonts w:ascii="Times New Roman" w:hAnsi="Times New Roman"/>
          <w:sz w:val="28"/>
          <w:szCs w:val="28"/>
        </w:rPr>
        <w:t>в случае установления IV степени выраженности стойких нарушений функций организма человека (в диапазоне от 90 до 100 процентов) – 10000 рублей.</w:t>
      </w:r>
    </w:p>
    <w:p w:rsidR="00BC3AC2" w:rsidRPr="00BC3AC2" w:rsidRDefault="00BC3AC2" w:rsidP="00BC3AC2">
      <w:pPr>
        <w:spacing w:after="0" w:line="240" w:lineRule="auto"/>
        <w:ind w:firstLine="709"/>
        <w:jc w:val="both"/>
        <w:rPr>
          <w:rFonts w:ascii="Times New Roman" w:hAnsi="Times New Roman"/>
          <w:sz w:val="28"/>
          <w:szCs w:val="28"/>
        </w:rPr>
      </w:pPr>
      <w:r w:rsidRPr="00BC3AC2">
        <w:rPr>
          <w:rFonts w:ascii="Times New Roman" w:hAnsi="Times New Roman"/>
          <w:sz w:val="28"/>
          <w:szCs w:val="28"/>
        </w:rPr>
        <w:t>6.  В случае гибели народного дружинника в период участия в мероприятиях по охране общественного порядка каждому члену его семьи выплачивается единовременная денежная компенсация в размере 10000 рублей.</w:t>
      </w:r>
    </w:p>
    <w:p w:rsidR="00BC3AC2" w:rsidRPr="00BC3AC2" w:rsidRDefault="00BC3AC2" w:rsidP="00BC3AC2">
      <w:pPr>
        <w:spacing w:after="0" w:line="240" w:lineRule="auto"/>
        <w:ind w:firstLine="709"/>
        <w:jc w:val="both"/>
        <w:rPr>
          <w:rFonts w:ascii="Times New Roman" w:hAnsi="Times New Roman"/>
          <w:sz w:val="28"/>
          <w:szCs w:val="28"/>
        </w:rPr>
      </w:pPr>
      <w:r w:rsidRPr="00BC3AC2">
        <w:rPr>
          <w:rFonts w:ascii="Times New Roman" w:hAnsi="Times New Roman"/>
          <w:sz w:val="28"/>
          <w:szCs w:val="28"/>
        </w:rPr>
        <w:t>3. пункт 7 изложить в следующей редакции:</w:t>
      </w:r>
    </w:p>
    <w:p w:rsidR="00BC3AC2" w:rsidRPr="00BC3AC2" w:rsidRDefault="00BC3AC2" w:rsidP="00BC3AC2">
      <w:pPr>
        <w:spacing w:after="0" w:line="240" w:lineRule="auto"/>
        <w:ind w:firstLine="709"/>
        <w:jc w:val="both"/>
        <w:rPr>
          <w:rFonts w:ascii="Times New Roman" w:hAnsi="Times New Roman"/>
          <w:sz w:val="28"/>
          <w:szCs w:val="28"/>
        </w:rPr>
      </w:pPr>
      <w:r w:rsidRPr="00BC3AC2">
        <w:rPr>
          <w:rFonts w:ascii="Times New Roman" w:hAnsi="Times New Roman"/>
          <w:sz w:val="28"/>
          <w:szCs w:val="28"/>
        </w:rPr>
        <w:t xml:space="preserve">Порядок выплаты единовременных денежных компенсаций, предусмотренных пунктами 5 Русско-Тювеевского 6 настоящего Положения, утвержден постановлением администрации Русско-Тювеевского </w:t>
      </w:r>
      <w:r w:rsidRPr="00BC3AC2">
        <w:rPr>
          <w:rFonts w:ascii="Times New Roman" w:hAnsi="Times New Roman"/>
          <w:bCs/>
          <w:iCs/>
          <w:sz w:val="28"/>
          <w:szCs w:val="28"/>
        </w:rPr>
        <w:t xml:space="preserve">  сельского поселения Темниковского муниципального района Республики Мордовия </w:t>
      </w:r>
      <w:r w:rsidRPr="00BC3AC2">
        <w:rPr>
          <w:rFonts w:ascii="Times New Roman" w:hAnsi="Times New Roman"/>
          <w:sz w:val="28"/>
          <w:szCs w:val="28"/>
        </w:rPr>
        <w:t xml:space="preserve">от 08 августа 2022 года № 38 </w:t>
      </w:r>
      <w:r w:rsidRPr="00BC3AC2">
        <w:rPr>
          <w:rFonts w:ascii="Times New Roman" w:hAnsi="Times New Roman"/>
          <w:i/>
          <w:sz w:val="28"/>
          <w:szCs w:val="28"/>
        </w:rPr>
        <w:t>«</w:t>
      </w:r>
      <w:r w:rsidRPr="00BC3AC2">
        <w:rPr>
          <w:rFonts w:ascii="Times New Roman" w:hAnsi="Times New Roman"/>
          <w:bCs/>
          <w:sz w:val="28"/>
          <w:szCs w:val="28"/>
        </w:rPr>
        <w:t xml:space="preserve">Об утверждении порядка выплаты единовременных денежных компенсаций </w:t>
      </w:r>
      <w:r w:rsidRPr="00BC3AC2">
        <w:rPr>
          <w:rFonts w:ascii="Times New Roman" w:hAnsi="Times New Roman"/>
          <w:sz w:val="28"/>
          <w:szCs w:val="28"/>
        </w:rPr>
        <w:t>народным дружинникам или членам их семей в связи с участием Русско-Тювеевского в мероприятиях по охране общественного порядка на территории Русско-Тювеевского сельского поселения Темниковского муниципального района Республики Мордовия».</w:t>
      </w:r>
    </w:p>
    <w:p w:rsidR="00BC3AC2" w:rsidRPr="00BC3AC2" w:rsidRDefault="00BC3AC2" w:rsidP="00BC3AC2">
      <w:pPr>
        <w:spacing w:after="0" w:line="240" w:lineRule="auto"/>
        <w:ind w:firstLine="709"/>
        <w:jc w:val="both"/>
        <w:rPr>
          <w:rFonts w:ascii="Times New Roman" w:hAnsi="Times New Roman"/>
          <w:bCs/>
          <w:iCs/>
          <w:sz w:val="28"/>
          <w:szCs w:val="28"/>
        </w:rPr>
      </w:pPr>
      <w:r w:rsidRPr="00BC3AC2">
        <w:rPr>
          <w:rFonts w:ascii="Times New Roman" w:hAnsi="Times New Roman"/>
          <w:bCs/>
          <w:iCs/>
          <w:sz w:val="28"/>
          <w:szCs w:val="28"/>
        </w:rPr>
        <w:t>4.Настоящее решение вступает в силу после дня его официального опубликования.</w:t>
      </w:r>
    </w:p>
    <w:p w:rsidR="00BC3AC2" w:rsidRPr="00287ED4" w:rsidRDefault="00BC3AC2" w:rsidP="00BC3AC2">
      <w:pPr>
        <w:rPr>
          <w:rFonts w:ascii="Times New Roman" w:hAnsi="Times New Roman"/>
          <w:sz w:val="28"/>
          <w:szCs w:val="28"/>
        </w:rPr>
      </w:pPr>
    </w:p>
    <w:p w:rsidR="00BC3AC2" w:rsidRPr="00A52974" w:rsidRDefault="00BC3AC2" w:rsidP="00BC3AC2">
      <w:pPr>
        <w:spacing w:after="0" w:line="240" w:lineRule="auto"/>
        <w:rPr>
          <w:rFonts w:ascii="Times New Roman" w:hAnsi="Times New Roman"/>
          <w:sz w:val="28"/>
          <w:szCs w:val="28"/>
        </w:rPr>
      </w:pPr>
      <w:r>
        <w:rPr>
          <w:rFonts w:ascii="Times New Roman" w:hAnsi="Times New Roman"/>
          <w:sz w:val="28"/>
          <w:szCs w:val="28"/>
        </w:rPr>
        <w:t>Г</w:t>
      </w:r>
      <w:r w:rsidRPr="00A52974">
        <w:rPr>
          <w:rFonts w:ascii="Times New Roman" w:hAnsi="Times New Roman"/>
          <w:sz w:val="28"/>
          <w:szCs w:val="28"/>
        </w:rPr>
        <w:t>лав</w:t>
      </w:r>
      <w:r>
        <w:rPr>
          <w:rFonts w:ascii="Times New Roman" w:hAnsi="Times New Roman"/>
          <w:sz w:val="28"/>
          <w:szCs w:val="28"/>
        </w:rPr>
        <w:t>а</w:t>
      </w:r>
      <w:r w:rsidRPr="00A52974">
        <w:rPr>
          <w:rFonts w:ascii="Times New Roman" w:hAnsi="Times New Roman"/>
          <w:sz w:val="28"/>
          <w:szCs w:val="28"/>
        </w:rPr>
        <w:t xml:space="preserve"> Русско-Тювеевского </w:t>
      </w:r>
    </w:p>
    <w:p w:rsidR="008305AF" w:rsidRDefault="00BC3AC2" w:rsidP="00BC3AC2">
      <w:pPr>
        <w:spacing w:after="0" w:line="240" w:lineRule="auto"/>
        <w:outlineLvl w:val="0"/>
        <w:rPr>
          <w:rFonts w:ascii="Times New Roman" w:hAnsi="Times New Roman"/>
          <w:sz w:val="28"/>
          <w:szCs w:val="28"/>
        </w:rPr>
      </w:pPr>
      <w:r w:rsidRPr="00A52974">
        <w:rPr>
          <w:rFonts w:ascii="Times New Roman" w:hAnsi="Times New Roman"/>
          <w:sz w:val="28"/>
          <w:szCs w:val="28"/>
        </w:rPr>
        <w:t>сельского поселения</w:t>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sidRPr="00A52974">
        <w:rPr>
          <w:rFonts w:ascii="Times New Roman" w:hAnsi="Times New Roman"/>
          <w:sz w:val="28"/>
          <w:szCs w:val="28"/>
        </w:rPr>
        <w:tab/>
      </w:r>
      <w:r>
        <w:rPr>
          <w:rFonts w:ascii="Times New Roman" w:hAnsi="Times New Roman"/>
          <w:sz w:val="28"/>
          <w:szCs w:val="28"/>
        </w:rPr>
        <w:t xml:space="preserve">                О.И.Бондарчук</w:t>
      </w:r>
    </w:p>
    <w:p w:rsidR="00BC3AC2" w:rsidRDefault="00BC3AC2" w:rsidP="00BC3AC2">
      <w:pPr>
        <w:spacing w:after="0" w:line="240" w:lineRule="auto"/>
        <w:outlineLvl w:val="0"/>
        <w:rPr>
          <w:rFonts w:ascii="Times New Roman" w:hAnsi="Times New Roman"/>
          <w:sz w:val="28"/>
          <w:szCs w:val="28"/>
        </w:rPr>
      </w:pPr>
    </w:p>
    <w:p w:rsidR="00BC3AC2" w:rsidRDefault="00BC3AC2" w:rsidP="00BC3AC2">
      <w:pPr>
        <w:spacing w:after="0" w:line="240" w:lineRule="auto"/>
        <w:outlineLvl w:val="0"/>
        <w:rPr>
          <w:rFonts w:ascii="Times New Roman" w:hAnsi="Times New Roman"/>
          <w:i/>
        </w:rPr>
      </w:pPr>
    </w:p>
    <w:p w:rsidR="003D566F" w:rsidRPr="00A07CA9" w:rsidRDefault="00C72482">
      <w:pPr>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D841C7">
        <w:rPr>
          <w:rFonts w:ascii="Times New Roman" w:hAnsi="Times New Roman"/>
          <w:i/>
        </w:rPr>
        <w:t>3</w:t>
      </w:r>
      <w:r w:rsidR="00DD64F8">
        <w:rPr>
          <w:rFonts w:ascii="Times New Roman" w:hAnsi="Times New Roman"/>
          <w:i/>
        </w:rPr>
        <w:t>3</w:t>
      </w:r>
      <w:r w:rsidR="00C4364A" w:rsidRPr="00A07CA9">
        <w:rPr>
          <w:rFonts w:ascii="Times New Roman" w:hAnsi="Times New Roman"/>
          <w:i/>
        </w:rPr>
        <w:t xml:space="preserve"> </w:t>
      </w:r>
      <w:r w:rsidRPr="00A07CA9">
        <w:rPr>
          <w:rFonts w:ascii="Times New Roman" w:hAnsi="Times New Roman"/>
          <w:i/>
        </w:rPr>
        <w:t xml:space="preserve">от </w:t>
      </w:r>
      <w:r w:rsidR="00A07CA9">
        <w:rPr>
          <w:rFonts w:ascii="Times New Roman" w:hAnsi="Times New Roman"/>
          <w:i/>
        </w:rPr>
        <w:t>0</w:t>
      </w:r>
      <w:r w:rsidR="00D841C7">
        <w:rPr>
          <w:rFonts w:ascii="Times New Roman" w:hAnsi="Times New Roman"/>
          <w:i/>
        </w:rPr>
        <w:t>8</w:t>
      </w:r>
      <w:r w:rsidRPr="00A07CA9">
        <w:rPr>
          <w:rFonts w:ascii="Times New Roman" w:hAnsi="Times New Roman"/>
          <w:i/>
        </w:rPr>
        <w:t>.</w:t>
      </w:r>
      <w:r w:rsidR="00A07CA9">
        <w:rPr>
          <w:rFonts w:ascii="Times New Roman" w:hAnsi="Times New Roman"/>
          <w:i/>
        </w:rPr>
        <w:t>1</w:t>
      </w:r>
      <w:r w:rsidR="008F5CB7">
        <w:rPr>
          <w:rFonts w:ascii="Times New Roman" w:hAnsi="Times New Roman"/>
          <w:i/>
        </w:rPr>
        <w:t>1</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pPr>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74" w:rsidRDefault="000C5674">
      <w:pPr>
        <w:spacing w:line="240" w:lineRule="auto"/>
      </w:pPr>
      <w:r>
        <w:separator/>
      </w:r>
    </w:p>
  </w:endnote>
  <w:endnote w:type="continuationSeparator" w:id="1">
    <w:p w:rsidR="000C5674" w:rsidRDefault="000C56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74" w:rsidRDefault="000C5674">
      <w:pPr>
        <w:spacing w:after="0"/>
      </w:pPr>
      <w:r>
        <w:separator/>
      </w:r>
    </w:p>
  </w:footnote>
  <w:footnote w:type="continuationSeparator" w:id="1">
    <w:p w:rsidR="000C5674" w:rsidRDefault="000C56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5">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5674"/>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31D1"/>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CB7"/>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AC2"/>
    <w:rsid w:val="00BC3DA5"/>
    <w:rsid w:val="00BC3E77"/>
    <w:rsid w:val="00BC4243"/>
    <w:rsid w:val="00BC5C14"/>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44830"/>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4173</Characters>
  <Application>Microsoft Office Word</Application>
  <DocSecurity>0</DocSecurity>
  <Lines>34</Lines>
  <Paragraphs>9</Paragraphs>
  <ScaleCrop>false</ScaleCrop>
  <Company>Администрация Дубенского муниципального района</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4</cp:revision>
  <cp:lastPrinted>2022-12-01T13:43:00Z</cp:lastPrinted>
  <dcterms:created xsi:type="dcterms:W3CDTF">2024-11-13T12:43:00Z</dcterms:created>
  <dcterms:modified xsi:type="dcterms:W3CDTF">2024-11-14T07:04:00Z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